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EF" w:rsidRDefault="009200EF" w:rsidP="009200E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bookmarkStart w:id="0" w:name="_GoBack"/>
      <w:bookmarkEnd w:id="0"/>
      <w:r w:rsidRPr="0034472A">
        <w:rPr>
          <w:b/>
          <w:bCs/>
          <w:color w:val="000000"/>
        </w:rPr>
        <w:t xml:space="preserve">Приложение </w:t>
      </w:r>
      <w:r>
        <w:rPr>
          <w:b/>
          <w:bCs/>
          <w:color w:val="000000"/>
        </w:rPr>
        <w:t xml:space="preserve">№2 </w:t>
      </w:r>
    </w:p>
    <w:p w:rsidR="009200EF" w:rsidRDefault="009200EF" w:rsidP="009200E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к </w:t>
      </w:r>
      <w:r w:rsidR="006405DD">
        <w:rPr>
          <w:b/>
          <w:bCs/>
          <w:color w:val="000000"/>
        </w:rPr>
        <w:t xml:space="preserve">Бланку </w:t>
      </w:r>
      <w:r w:rsidR="00C96B40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осуществлени</w:t>
      </w:r>
      <w:r w:rsidR="00304C5C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закупки</w:t>
      </w:r>
      <w:r w:rsidRPr="0034472A">
        <w:rPr>
          <w:b/>
          <w:bCs/>
          <w:color w:val="000000"/>
        </w:rPr>
        <w:t xml:space="preserve"> </w:t>
      </w:r>
    </w:p>
    <w:p w:rsidR="00190F2D" w:rsidRPr="009200EF" w:rsidRDefault="00190F2D">
      <w:pPr>
        <w:rPr>
          <w:i/>
          <w:color w:val="FF0000"/>
        </w:rPr>
      </w:pPr>
    </w:p>
    <w:p w:rsidR="009200EF" w:rsidRPr="002F2B4D" w:rsidRDefault="009200EF" w:rsidP="009200EF">
      <w:pPr>
        <w:jc w:val="center"/>
        <w:rPr>
          <w:lang w:eastAsia="ar-SA"/>
        </w:rPr>
      </w:pPr>
      <w:r w:rsidRPr="002F2B4D">
        <w:rPr>
          <w:b/>
          <w:lang w:eastAsia="ar-SA"/>
        </w:rPr>
        <w:t xml:space="preserve">Расчет и обоснование начальной (максимальной) цены контракта </w:t>
      </w:r>
    </w:p>
    <w:p w:rsidR="009200EF" w:rsidRPr="002F2B4D" w:rsidRDefault="009200EF" w:rsidP="009200EF">
      <w:pPr>
        <w:jc w:val="center"/>
        <w:rPr>
          <w:b/>
          <w:lang w:eastAsia="ar-SA"/>
        </w:rPr>
      </w:pPr>
      <w:r w:rsidRPr="002F2B4D">
        <w:rPr>
          <w:lang w:eastAsia="ar-SA"/>
        </w:rPr>
        <w:t>(в соответствии со ст. 22 Федерального закона от 05.04.2013 № 44-ФЗ)</w:t>
      </w:r>
    </w:p>
    <w:p w:rsidR="009200EF" w:rsidRPr="001A6E9F" w:rsidRDefault="009200EF" w:rsidP="009200EF">
      <w:pPr>
        <w:jc w:val="center"/>
        <w:rPr>
          <w:b/>
        </w:rPr>
      </w:pPr>
      <w:r w:rsidRPr="00F65C5C">
        <w:rPr>
          <w:b/>
          <w:highlight w:val="yellow"/>
        </w:rPr>
        <w:t>«Наименование объекта закупки»</w:t>
      </w:r>
    </w:p>
    <w:tbl>
      <w:tblPr>
        <w:tblW w:w="9899" w:type="dxa"/>
        <w:tblInd w:w="-130" w:type="dxa"/>
        <w:tblLayout w:type="fixed"/>
        <w:tblLook w:val="0000"/>
      </w:tblPr>
      <w:tblGrid>
        <w:gridCol w:w="2365"/>
        <w:gridCol w:w="7534"/>
      </w:tblGrid>
      <w:tr w:rsidR="009200EF" w:rsidRPr="00EF05BF" w:rsidTr="006914BE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0EF" w:rsidRPr="00EF05BF" w:rsidRDefault="009200EF" w:rsidP="006914B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F05BF">
              <w:rPr>
                <w:bCs/>
                <w:lang w:eastAsia="ar-SA"/>
              </w:rPr>
              <w:t xml:space="preserve">Основные характеристики объекта закупки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EF" w:rsidRPr="0029601D" w:rsidRDefault="0029601D" w:rsidP="00FE33C2">
            <w:pPr>
              <w:suppressAutoHyphens/>
              <w:autoSpaceDE w:val="0"/>
              <w:jc w:val="both"/>
              <w:rPr>
                <w:lang w:eastAsia="ar-SA"/>
              </w:rPr>
            </w:pPr>
            <w:r w:rsidRPr="0029601D">
              <w:rPr>
                <w:lang w:eastAsia="ar-SA"/>
              </w:rPr>
              <w:t xml:space="preserve">В соответствии с Описанием объекта закупки (Приложение № 1 к бланку </w:t>
            </w:r>
            <w:r w:rsidR="00FE33C2">
              <w:rPr>
                <w:lang w:eastAsia="ar-SA"/>
              </w:rPr>
              <w:t>на</w:t>
            </w:r>
            <w:r w:rsidRPr="0029601D">
              <w:rPr>
                <w:lang w:eastAsia="ar-SA"/>
              </w:rPr>
              <w:t xml:space="preserve"> осуществлени</w:t>
            </w:r>
            <w:r w:rsidR="00FE33C2">
              <w:rPr>
                <w:lang w:eastAsia="ar-SA"/>
              </w:rPr>
              <w:t>е</w:t>
            </w:r>
            <w:r w:rsidRPr="0029601D">
              <w:rPr>
                <w:lang w:eastAsia="ar-SA"/>
              </w:rPr>
              <w:t xml:space="preserve"> закупки)</w:t>
            </w:r>
          </w:p>
        </w:tc>
      </w:tr>
      <w:tr w:rsidR="006405DD" w:rsidRPr="00EF05BF" w:rsidTr="006914BE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DD" w:rsidRPr="00545876" w:rsidRDefault="006405DD" w:rsidP="006914BE">
            <w:pPr>
              <w:suppressAutoHyphens/>
              <w:jc w:val="center"/>
              <w:rPr>
                <w:bCs/>
                <w:lang w:eastAsia="ar-SA"/>
              </w:rPr>
            </w:pPr>
            <w:r w:rsidRPr="00545876">
              <w:t>Информация о валюте, используемой для формирования цены контракта и расчетов с поставщи</w:t>
            </w:r>
            <w:r w:rsidR="00545876" w:rsidRPr="00545876">
              <w:t>ком (подрядчиком, исполнителем)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D" w:rsidRPr="0029601D" w:rsidRDefault="00545876" w:rsidP="006914BE">
            <w:pPr>
              <w:suppressAutoHyphens/>
              <w:autoSpaceDE w:val="0"/>
              <w:jc w:val="both"/>
              <w:rPr>
                <w:lang w:eastAsia="ar-SA"/>
              </w:rPr>
            </w:pPr>
            <w:r w:rsidRPr="0029601D">
              <w:rPr>
                <w:bCs/>
              </w:rPr>
              <w:t>Российский рубль (RUB).</w:t>
            </w:r>
          </w:p>
        </w:tc>
      </w:tr>
      <w:tr w:rsidR="009200EF" w:rsidRPr="00EF05BF" w:rsidTr="006914BE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0EF" w:rsidRPr="00EF05BF" w:rsidRDefault="009200EF" w:rsidP="006914BE">
            <w:pPr>
              <w:suppressAutoHyphens/>
              <w:jc w:val="center"/>
              <w:rPr>
                <w:lang w:eastAsia="ar-SA"/>
              </w:rPr>
            </w:pPr>
            <w:r w:rsidRPr="00EF05BF">
              <w:rPr>
                <w:bCs/>
                <w:lang w:eastAsia="ar-SA"/>
              </w:rPr>
              <w:t>Используемый метод определения цены муниципального контракта с обоснованием: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EF" w:rsidRPr="00EF05BF" w:rsidRDefault="009200EF" w:rsidP="009200EF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C37F7D">
              <w:rPr>
                <w:lang w:eastAsia="ar-SA"/>
              </w:rPr>
              <w:t>Метод обоснования в соответствии со ст. 22 Федерального закона от 05.04.2013 № 44-ФЗ</w:t>
            </w:r>
          </w:p>
          <w:p w:rsidR="009200EF" w:rsidRPr="00EF05BF" w:rsidRDefault="009200EF" w:rsidP="006914BE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9200EF" w:rsidRPr="00EF05BF" w:rsidTr="006914BE">
        <w:trPr>
          <w:trHeight w:val="145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0EF" w:rsidRPr="00EF05BF" w:rsidRDefault="009200EF" w:rsidP="006914BE">
            <w:pPr>
              <w:suppressAutoHyphens/>
              <w:jc w:val="center"/>
              <w:rPr>
                <w:lang w:eastAsia="ar-SA"/>
              </w:rPr>
            </w:pPr>
            <w:r w:rsidRPr="00EF05BF">
              <w:rPr>
                <w:bCs/>
                <w:lang w:eastAsia="ar-SA"/>
              </w:rPr>
              <w:t>Расчет цены муниципального  контракта (в рублях)</w:t>
            </w:r>
            <w:r w:rsidR="00A52FCE">
              <w:rPr>
                <w:bCs/>
                <w:lang w:eastAsia="ar-SA"/>
              </w:rPr>
              <w:t>*</w:t>
            </w:r>
            <w:r w:rsidRPr="00EF05BF">
              <w:rPr>
                <w:bCs/>
                <w:lang w:eastAsia="ar-SA"/>
              </w:rPr>
              <w:t xml:space="preserve">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07" w:rsidRPr="00EF05BF" w:rsidRDefault="00871C07" w:rsidP="00871C07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Расчет и основание начальной (максимальной) цены контракта  в соответствии со ст.22</w:t>
            </w:r>
            <w:r>
              <w:rPr>
                <w:lang w:eastAsia="ar-SA"/>
              </w:rPr>
              <w:t xml:space="preserve"> Федерального закона от 05.04.2013 № 44-ФЗ</w:t>
            </w:r>
            <w:r w:rsidR="00643930">
              <w:rPr>
                <w:lang w:eastAsia="ar-SA"/>
              </w:rPr>
              <w:t>.</w:t>
            </w:r>
          </w:p>
          <w:p w:rsidR="00871C07" w:rsidRDefault="00871C07" w:rsidP="006914BE">
            <w:pPr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  <w:p w:rsidR="009200EF" w:rsidRPr="00826B01" w:rsidRDefault="00C37F7D" w:rsidP="006914BE">
            <w:pPr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826B01">
              <w:rPr>
                <w:szCs w:val="20"/>
                <w:lang w:eastAsia="ar-SA"/>
              </w:rPr>
              <w:t>Приказ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      </w:r>
            <w:r w:rsidR="00CC12CB" w:rsidRPr="00826B01">
              <w:rPr>
                <w:szCs w:val="20"/>
                <w:lang w:eastAsia="ar-SA"/>
              </w:rPr>
              <w:t>.</w:t>
            </w:r>
          </w:p>
          <w:p w:rsidR="00CC12CB" w:rsidRPr="008451F1" w:rsidRDefault="00CC12CB" w:rsidP="00CC12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451F1">
              <w:rPr>
                <w:i/>
              </w:rPr>
              <w:t>В случае осуществления закупки в соответствии с  частью 2 статьи 34 Федерального закона № 44-ФЗ Заказчиком указывается формула цены и максимальное значение цены контракта в соответствии с постановлением Правительства Российской Федерации от 13 января 2014 г. № 19.</w:t>
            </w:r>
          </w:p>
          <w:p w:rsidR="00CC12CB" w:rsidRPr="00EF05BF" w:rsidRDefault="00CC12CB" w:rsidP="00CC12CB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8451F1">
              <w:rPr>
                <w:i/>
                <w:iCs/>
              </w:rPr>
              <w:t xml:space="preserve">При осуществлении закупок охранных услуг в соответствии с приказом </w:t>
            </w:r>
            <w:proofErr w:type="spellStart"/>
            <w:r w:rsidRPr="008451F1">
              <w:rPr>
                <w:i/>
                <w:iCs/>
              </w:rPr>
              <w:t>Росгвардии</w:t>
            </w:r>
            <w:proofErr w:type="spellEnd"/>
            <w:r w:rsidRPr="008451F1">
              <w:rPr>
                <w:i/>
                <w:iCs/>
              </w:rPr>
              <w:t xml:space="preserve"> от 15 февраля 2021 г. № 45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</w:t>
            </w:r>
            <w:r w:rsidRPr="008451F1">
              <w:rPr>
                <w:iCs/>
              </w:rPr>
              <w:t>"</w:t>
            </w:r>
            <w:r w:rsidR="00871C07">
              <w:rPr>
                <w:iCs/>
              </w:rPr>
              <w:t xml:space="preserve"> и т.д.</w:t>
            </w:r>
          </w:p>
        </w:tc>
      </w:tr>
    </w:tbl>
    <w:p w:rsidR="009200EF" w:rsidRDefault="009200EF"/>
    <w:p w:rsidR="0026595F" w:rsidRPr="00344490" w:rsidRDefault="0026595F" w:rsidP="0026595F">
      <w:pPr>
        <w:jc w:val="both"/>
        <w:rPr>
          <w:color w:val="000000"/>
        </w:rPr>
      </w:pPr>
      <w:r w:rsidRPr="00344490">
        <w:rPr>
          <w:color w:val="000000"/>
        </w:rPr>
        <w:t>Руководитель контрактной службы/</w:t>
      </w:r>
    </w:p>
    <w:p w:rsidR="0026595F" w:rsidRPr="00344490" w:rsidRDefault="0026595F" w:rsidP="0026595F">
      <w:pPr>
        <w:jc w:val="both"/>
        <w:rPr>
          <w:color w:val="000000"/>
        </w:rPr>
      </w:pPr>
      <w:r w:rsidRPr="00344490">
        <w:rPr>
          <w:color w:val="000000"/>
        </w:rPr>
        <w:t>контрактный управляющий</w:t>
      </w:r>
      <w:r>
        <w:rPr>
          <w:color w:val="000000"/>
        </w:rPr>
        <w:t xml:space="preserve">                     _____________ /______________________/</w:t>
      </w:r>
    </w:p>
    <w:p w:rsidR="0026595F" w:rsidRPr="006810CC" w:rsidRDefault="0026595F" w:rsidP="0026595F">
      <w:pPr>
        <w:jc w:val="center"/>
        <w:rPr>
          <w:color w:val="000000"/>
          <w:sz w:val="16"/>
        </w:rPr>
      </w:pPr>
      <w:r w:rsidRPr="006810CC">
        <w:rPr>
          <w:color w:val="000000"/>
          <w:sz w:val="16"/>
        </w:rPr>
        <w:t xml:space="preserve">                                    </w:t>
      </w:r>
      <w:r>
        <w:rPr>
          <w:color w:val="000000"/>
          <w:sz w:val="16"/>
        </w:rPr>
        <w:t xml:space="preserve">                                        </w:t>
      </w:r>
      <w:r w:rsidRPr="006810CC">
        <w:rPr>
          <w:color w:val="000000"/>
          <w:sz w:val="16"/>
        </w:rPr>
        <w:t xml:space="preserve"> подпись                </w:t>
      </w:r>
      <w:r>
        <w:rPr>
          <w:color w:val="000000"/>
          <w:sz w:val="16"/>
        </w:rPr>
        <w:t xml:space="preserve">                      </w:t>
      </w:r>
      <w:r w:rsidRPr="006810CC">
        <w:rPr>
          <w:color w:val="000000"/>
          <w:sz w:val="16"/>
        </w:rPr>
        <w:t>расшифровка подписи</w:t>
      </w:r>
    </w:p>
    <w:p w:rsidR="0026595F" w:rsidRDefault="0026595F" w:rsidP="0026595F">
      <w:pPr>
        <w:jc w:val="center"/>
        <w:rPr>
          <w:b/>
          <w:color w:val="000000"/>
        </w:rPr>
      </w:pPr>
    </w:p>
    <w:p w:rsidR="0026595F" w:rsidRDefault="0026595F" w:rsidP="0026595F">
      <w:pPr>
        <w:jc w:val="center"/>
        <w:rPr>
          <w:b/>
          <w:color w:val="000000"/>
        </w:rPr>
      </w:pPr>
    </w:p>
    <w:tbl>
      <w:tblPr>
        <w:tblW w:w="0" w:type="auto"/>
        <w:tblInd w:w="7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</w:tblGrid>
      <w:tr w:rsidR="0026595F" w:rsidTr="00F65C5C">
        <w:trPr>
          <w:trHeight w:val="526"/>
        </w:trPr>
        <w:tc>
          <w:tcPr>
            <w:tcW w:w="2025" w:type="dxa"/>
          </w:tcPr>
          <w:p w:rsidR="0026595F" w:rsidRDefault="0026595F" w:rsidP="006E3A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ЭЦП</w:t>
            </w:r>
          </w:p>
          <w:p w:rsidR="0026595F" w:rsidRDefault="0026595F" w:rsidP="006E3AE0">
            <w:pPr>
              <w:jc w:val="center"/>
              <w:rPr>
                <w:b/>
                <w:color w:val="000000"/>
              </w:rPr>
            </w:pPr>
          </w:p>
        </w:tc>
      </w:tr>
    </w:tbl>
    <w:p w:rsidR="00A52FCE" w:rsidRDefault="00A52FCE" w:rsidP="00F65C5C">
      <w:pPr>
        <w:jc w:val="both"/>
        <w:rPr>
          <w:i/>
          <w:iCs/>
          <w:szCs w:val="28"/>
        </w:rPr>
      </w:pPr>
    </w:p>
    <w:p w:rsidR="00F65C5C" w:rsidRDefault="00F65C5C" w:rsidP="00F65C5C">
      <w:pPr>
        <w:jc w:val="both"/>
        <w:rPr>
          <w:i/>
          <w:iCs/>
          <w:sz w:val="28"/>
          <w:szCs w:val="28"/>
        </w:rPr>
      </w:pPr>
      <w:r>
        <w:rPr>
          <w:i/>
          <w:iCs/>
          <w:szCs w:val="28"/>
        </w:rPr>
        <w:lastRenderedPageBreak/>
        <w:t>* У</w:t>
      </w:r>
      <w:r>
        <w:rPr>
          <w:i/>
          <w:iCs/>
        </w:rPr>
        <w:t>казываются все источники информации, используемые в расчете. В случае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t xml:space="preserve"> если информация получена в ответ на запрос о предоставлении ценовой информации, в обосновании указываются реквизиты соответствующих ответов. Объем представления информации в обосновании цены контракта / договора о количественных данных и результатах должен быть достаточным для обеспечения возможности проверки соблюдения предусмотренного Федеральным законом № 44-ФЗ порядка определения и обоснования НМЦК путем обращения к соответствующим источникам информации. </w:t>
      </w:r>
      <w:proofErr w:type="gramStart"/>
      <w:r>
        <w:rPr>
          <w:i/>
          <w:iCs/>
        </w:rPr>
        <w:t>Для указанных целей заказчики в обосновании должны  приводить соответственно реквизиты полученных ответов на запрос ценовой информации (без указания наименования поставщиков, подрядчиков, исполнителей), представивших соответствующую информацию), адреса соответствующих страниц в информационно-телекоммуникационной сети «Интернет», реестровые номера соответствующих контрактов и иные указания на источники используемой в расчетах информации, при этом, оригиналы использованных документов, а также соответствующие графические изображения снимка экрана («скриншот» соответствующей страницы</w:t>
      </w:r>
      <w:proofErr w:type="gramEnd"/>
      <w:r>
        <w:rPr>
          <w:i/>
          <w:iCs/>
        </w:rPr>
        <w:t xml:space="preserve"> в информационно-телекоммуникационной сети «Интернет») должны храниться с документами о закупке, подлежащими хранению  в соответствии с требованиями Федерального закона № 44-ФЗ. Обоснование должно содержать обоснования используемых коэффициентов и индексов.</w:t>
      </w:r>
    </w:p>
    <w:p w:rsidR="0026595F" w:rsidRDefault="0026595F"/>
    <w:sectPr w:rsidR="0026595F" w:rsidSect="00A5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386A"/>
    <w:rsid w:val="001847AA"/>
    <w:rsid w:val="00190F2D"/>
    <w:rsid w:val="0026595F"/>
    <w:rsid w:val="0029601D"/>
    <w:rsid w:val="00304C5C"/>
    <w:rsid w:val="00545876"/>
    <w:rsid w:val="006405DD"/>
    <w:rsid w:val="00643930"/>
    <w:rsid w:val="006B2ABD"/>
    <w:rsid w:val="007370BC"/>
    <w:rsid w:val="0082602F"/>
    <w:rsid w:val="00826B01"/>
    <w:rsid w:val="00871C07"/>
    <w:rsid w:val="009200EF"/>
    <w:rsid w:val="0098386A"/>
    <w:rsid w:val="00A4634F"/>
    <w:rsid w:val="00A52FCE"/>
    <w:rsid w:val="00A573DF"/>
    <w:rsid w:val="00C012ED"/>
    <w:rsid w:val="00C37F7D"/>
    <w:rsid w:val="00C96B40"/>
    <w:rsid w:val="00CC12CB"/>
    <w:rsid w:val="00D73D58"/>
    <w:rsid w:val="00F65C5C"/>
    <w:rsid w:val="00FE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Наталья Викторовна</dc:creator>
  <cp:lastModifiedBy>Маслова Марина Олеговна</cp:lastModifiedBy>
  <cp:revision>5</cp:revision>
  <dcterms:created xsi:type="dcterms:W3CDTF">2025-01-13T07:35:00Z</dcterms:created>
  <dcterms:modified xsi:type="dcterms:W3CDTF">2025-01-17T10:01:00Z</dcterms:modified>
</cp:coreProperties>
</file>