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Наименование уполномоченного органа, которым рассматривается ходатайство об установлении публичного сервитута: Министерство имущественных и земельных отношений Владимирской области.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Цели установления публичного сервитута: строительство </w:t>
        <w:br/>
        <w:t xml:space="preserve">и эксплуатации линейного объекта системы газоснабжения </w:t>
        <w:br/>
        <w:t xml:space="preserve">«Закольцовочный газопровод высокого давления ГРС Юрьевец (2) - </w:t>
        <w:br/>
        <w:t xml:space="preserve">д. Багриново для газификации жилых домов в СНТ Урожай, СНТ Ветеран, </w:t>
        <w:br/>
        <w:t xml:space="preserve">СНТ АО ВТЗ (№ 16 Родничок), СНТ сад № 2 завода Автоприбор, сад № 9 </w:t>
        <w:br/>
        <w:t>АО ВТЗ 3, СНТ 50-летия Победы, СНТ Содышка и др.».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Адрес или иное описание местоположения земельного участка (участков), в отношении которого испрашивается публичный сервитут: Владимирская область, МО город Владимир (городской округ): 33:05:000000:530, 33:05:174102:212, 33:05:174102:121, 33:05:174102:208, 33:05:174102:384, 33:05:174102:190, 33:05:174102:328, Владимирская область, Суздальский район: 33:05:134101:816, 33:05:134101:1240, 33:05:134101:699 (ЕЗП 33:05:000000:378), 33:05:134101:838, 33:05:000000:682, 33:05:134101:2416, 33:05:134101:720, 33:05:134101:3934, 33:05:134101:796, 33:05:134101:814, 33:05:134101:1555, 33:05:131301:123, 33:05:134101:4310, 33:05:134101:180 (ЕЗП 33:05:000000:378), 33:05:134101:4041, 33:05:134101:3937, 33:05:134101:187, 33:05:134101:317, 33:05:134101:320, 33:05:134101:3932, 33:05:134101:3933.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можно по адресу: 600000, г. Владимир, Б.Московская ул., д. 68, Министерство имущественных и земельных отношений Владимирской области, каб. № 218 (с 09.00 до 17.00, перерыв с 12.30 до 13.00 час). </w:t>
        <w:br/>
        <w:t>Телефон для справок: (4922) 32-46-57, (4922) 32-52-31.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Заявление об учете прав на земельные участки принимаются </w:t>
        <w:br/>
        <w:t>в течение 15 дней со дня официального опубликования настоящего сообщения.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Сообщение о поступившем ходатайстве об установлении публичного сервитута размещено на официальном сайте администрации </w:t>
        <w:br/>
        <w:t>МО город Владимир (</w:t>
      </w:r>
      <w:hyperlink r:id="rId2">
        <w:r>
          <w:rPr>
            <w:rFonts w:cs="Times New Roman" w:ascii="Times New Roman" w:hAnsi="Times New Roman"/>
            <w:color w:val="0000FF"/>
            <w:sz w:val="28"/>
            <w:u w:val="single"/>
          </w:rPr>
          <w:t>www.vladimir-city.ru</w:t>
        </w:r>
      </w:hyperlink>
      <w:r>
        <w:rPr>
          <w:rFonts w:cs="Times New Roman" w:ascii="Times New Roman" w:hAnsi="Times New Roman"/>
          <w:sz w:val="28"/>
          <w:szCs w:val="28"/>
        </w:rPr>
        <w:t>), администрации Суздальского района в информационно-телекоммуникационной сети «Интернет» (</w:t>
      </w:r>
      <w:hyperlink r:id="rId3">
        <w:r>
          <w:rPr>
            <w:rFonts w:cs="Times New Roman" w:ascii="Times New Roman" w:hAnsi="Times New Roman"/>
            <w:color w:val="0000FF"/>
            <w:sz w:val="28"/>
            <w:u w:val="single"/>
          </w:rPr>
          <w:t>www.suzdalregion.ru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), и на официальном сайте Министерства имущественных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и земельных отношений Владимирской (</w:t>
      </w:r>
      <w:hyperlink r:id="rId4">
        <w:r>
          <w:rPr>
            <w:rFonts w:cs="Times New Roman" w:ascii="Times New Roman" w:hAnsi="Times New Roman"/>
            <w:color w:val="0000FF"/>
            <w:sz w:val="28"/>
            <w:u w:val="single"/>
          </w:rPr>
          <w:t>https://mio.avo.ru/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поселения, городского округа, а также информацию об инвестиционной программе субъекта естественных монополий, организации коммунального комплекса, указанных в ходатайстве об установлении публичного сервитута:</w:t>
        <w:br/>
        <w:t xml:space="preserve">       - Программа газификации жилищно-коммунального хозяйства, промышленных и иных организаций Владимирской области на 2022-2031 годы, утвержденная распоряжением Губернатора Владимирской области </w:t>
        <w:br/>
        <w:t>от 20.03.2017 № 33-рг.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</w:t>
        <w:br/>
        <w:t xml:space="preserve">по планировке территории, программа комплексного развития </w:t>
        <w:br/>
        <w:t xml:space="preserve">систем коммунальной инфраструктуры поселения, городского </w:t>
        <w:br/>
        <w:t xml:space="preserve">округа, инвестиционная программа субъекта естественных </w:t>
        <w:br/>
        <w:t xml:space="preserve">монополий, организации коммунального комплекса, которые </w:t>
        <w:br/>
        <w:t>указаны в ходатайстве об установлении публичного сервитута:  </w:t>
      </w:r>
      <w:hyperlink r:id="rId5">
        <w:r>
          <w:rPr>
            <w:rFonts w:cs="Times New Roman" w:ascii="Times New Roman" w:hAnsi="Times New Roman"/>
            <w:color w:val="0000FF"/>
            <w:sz w:val="28"/>
            <w:u w:val="single"/>
          </w:rPr>
          <w:t>https://www.gazprommap.ru/vladimirskaya/ 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  <w:hyperlink r:id="rId6">
        <w:r>
          <w:rPr>
            <w:rFonts w:cs="Times New Roman" w:ascii="Times New Roman" w:hAnsi="Times New Roman"/>
            <w:color w:val="0000FF"/>
            <w:sz w:val="28"/>
            <w:u w:val="single"/>
          </w:rPr>
          <w:t>https://pravo.gov.ru/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  <w:br/>
        <w:t xml:space="preserve">и </w:t>
      </w:r>
      <w:hyperlink r:id="rId7">
        <w:r>
          <w:rPr>
            <w:rFonts w:cs="Times New Roman" w:ascii="Times New Roman" w:hAnsi="Times New Roman"/>
            <w:color w:val="0000FF"/>
            <w:sz w:val="28"/>
            <w:u w:val="single"/>
          </w:rPr>
          <w:t>https://fgis-tp.ru/</w:t>
        </w:r>
      </w:hyperlink>
      <w:r>
        <w:rPr>
          <w:rFonts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8"/>
      <w:type w:val="nextPage"/>
      <w:pgSz w:w="11906" w:h="16838"/>
      <w:pgMar w:left="1701" w:right="850" w:gutter="0" w:header="708" w:top="1134" w:footer="0" w:bottom="709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53107457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10b71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rsid w:val="00973640"/>
    <w:rPr>
      <w:color w:val="0000FF"/>
      <w:u w:val="single"/>
    </w:rPr>
  </w:style>
  <w:style w:type="character" w:styleId="ConsPlusNormal" w:customStyle="1">
    <w:name w:val="ConsPlusNormal Знак"/>
    <w:link w:val="ConsPlusNormal1"/>
    <w:qFormat/>
    <w:locked/>
    <w:rsid w:val="00973640"/>
    <w:rPr>
      <w:rFonts w:ascii="Calibri" w:hAnsi="Calibri" w:eastAsia="Calibri"/>
      <w:szCs w:val="2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117eb1"/>
    <w:rPr/>
  </w:style>
  <w:style w:type="character" w:styleId="Style16" w:customStyle="1">
    <w:name w:val="Нижний колонтитул Знак"/>
    <w:basedOn w:val="DefaultParagraphFont"/>
    <w:uiPriority w:val="99"/>
    <w:semiHidden/>
    <w:qFormat/>
    <w:rsid w:val="00117eb1"/>
    <w:rPr/>
  </w:style>
  <w:style w:type="character" w:styleId="Style17">
    <w:name w:val="FollowedHyperlink"/>
    <w:basedOn w:val="DefaultParagraphFont"/>
    <w:uiPriority w:val="99"/>
    <w:semiHidden/>
    <w:unhideWhenUsed/>
    <w:rsid w:val="006e262a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c6c21"/>
    <w:rPr>
      <w:b/>
      <w:bCs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ConsPlusNormal1" w:customStyle="1">
    <w:name w:val="ConsPlusNormal"/>
    <w:link w:val="ConsPlusNormal"/>
    <w:qFormat/>
    <w:rsid w:val="0097364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hAnsiTheme="minorHAnsi"/>
      <w:color w:val="auto"/>
      <w:kern w:val="0"/>
      <w:sz w:val="22"/>
      <w:szCs w:val="28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117eb1"/>
    <w:pPr>
      <w:spacing w:before="0" w:after="200"/>
      <w:ind w:left="720" w:hanging="0"/>
      <w:contextualSpacing/>
    </w:pPr>
    <w:rPr/>
  </w:style>
  <w:style w:type="paragraph" w:styleId="1" w:customStyle="1">
    <w:name w:val="Обычный1"/>
    <w:qFormat/>
    <w:rsid w:val="00117eb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5"/>
    <w:uiPriority w:val="99"/>
    <w:unhideWhenUsed/>
    <w:rsid w:val="00117eb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Style16"/>
    <w:uiPriority w:val="99"/>
    <w:semiHidden/>
    <w:unhideWhenUsed/>
    <w:rsid w:val="00117eb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c75898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"/>
      <w:color w:val="000000"/>
      <w:kern w:val="0"/>
      <w:sz w:val="24"/>
      <w:szCs w:val="24"/>
      <w:lang w:val="ru-RU" w:eastAsia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754e0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vladimir-city.ru/" TargetMode="External"/><Relationship Id="rId3" Type="http://schemas.openxmlformats.org/officeDocument/2006/relationships/hyperlink" Target="http://www.suzdalregion.ru/" TargetMode="External"/><Relationship Id="rId4" Type="http://schemas.openxmlformats.org/officeDocument/2006/relationships/hyperlink" Target="https://mio.avo.ru/" TargetMode="External"/><Relationship Id="rId5" Type="http://schemas.openxmlformats.org/officeDocument/2006/relationships/hyperlink" Target="https://www.gazprommap.ru/vladimirskaya/" TargetMode="External"/><Relationship Id="rId6" Type="http://schemas.openxmlformats.org/officeDocument/2006/relationships/hyperlink" Target="https://pravo.gov.ru/" TargetMode="External"/><Relationship Id="rId7" Type="http://schemas.openxmlformats.org/officeDocument/2006/relationships/hyperlink" Target="https://fgis-tp.ru/" TargetMode="External"/><Relationship Id="rId8" Type="http://schemas.openxmlformats.org/officeDocument/2006/relationships/header" Target="head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Application>LibreOffice/7.4.5.1$Windows_X86_64 LibreOffice_project/9c0871452b3918c1019dde9bfac75448afc4b57f</Application>
  <AppVersion>15.0000</AppVersion>
  <Pages>2</Pages>
  <Words>370</Words>
  <Characters>3144</Characters>
  <CharactersWithSpaces>3523</CharactersWithSpaces>
  <Paragraphs>10</Paragraphs>
  <Company>ДИЗО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2022-12-12T06:02:00Z</dcterms:created>
  <dc:creator>Айнуллова</dc:creator>
  <dc:description/>
  <dc:language>ru-RU</dc:language>
  <cp:lastModifiedBy>Ольга Сергеевна Николаева</cp:lastModifiedBy>
  <cp:lastPrinted>2023-08-21T11:15:00Z</cp:lastPrinted>
  <dcterms:modified xsi:type="dcterms:W3CDTF">2025-08-13T13:37:00Z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